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i/>
          <w:iCs/>
          <w:color w:val="000000"/>
          <w:sz w:val="17"/>
          <w:szCs w:val="17"/>
        </w:rPr>
        <w:t>Рассмотрено и принято </w:t>
      </w:r>
      <w:r>
        <w:rPr>
          <w:rFonts w:ascii="Verdana" w:hAnsi="Verdana"/>
          <w:color w:val="000000"/>
          <w:sz w:val="17"/>
          <w:szCs w:val="17"/>
        </w:rPr>
        <w:br/>
      </w:r>
      <w:r>
        <w:rPr>
          <w:rStyle w:val="a4"/>
          <w:rFonts w:ascii="Verdana" w:hAnsi="Verdana"/>
          <w:i/>
          <w:iCs/>
          <w:color w:val="000000"/>
          <w:sz w:val="17"/>
          <w:szCs w:val="17"/>
        </w:rPr>
        <w:t xml:space="preserve">на общем собрании работников МБОУ «СОШ № 30 имени М.К. </w:t>
      </w:r>
      <w:proofErr w:type="spellStart"/>
      <w:r>
        <w:rPr>
          <w:rStyle w:val="a4"/>
          <w:rFonts w:ascii="Verdana" w:hAnsi="Verdana"/>
          <w:i/>
          <w:iCs/>
          <w:color w:val="000000"/>
          <w:sz w:val="17"/>
          <w:szCs w:val="17"/>
        </w:rPr>
        <w:t>Янгеля</w:t>
      </w:r>
      <w:proofErr w:type="spellEnd"/>
      <w:r>
        <w:rPr>
          <w:rStyle w:val="a4"/>
          <w:rFonts w:ascii="Verdana" w:hAnsi="Verdana"/>
          <w:i/>
          <w:iCs/>
          <w:color w:val="000000"/>
          <w:sz w:val="17"/>
          <w:szCs w:val="17"/>
        </w:rPr>
        <w:t>»</w:t>
      </w:r>
      <w:r>
        <w:rPr>
          <w:rFonts w:ascii="Verdana" w:hAnsi="Verdana"/>
          <w:color w:val="000000"/>
          <w:sz w:val="17"/>
          <w:szCs w:val="17"/>
        </w:rPr>
        <w:br/>
      </w:r>
      <w:r>
        <w:rPr>
          <w:rStyle w:val="a4"/>
          <w:rFonts w:ascii="Verdana" w:hAnsi="Verdana"/>
          <w:i/>
          <w:iCs/>
          <w:color w:val="000000"/>
          <w:sz w:val="17"/>
          <w:szCs w:val="17"/>
        </w:rPr>
        <w:t>Протокол от 07.11.2013г. № 52</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i/>
          <w:iCs/>
          <w:color w:val="000000"/>
          <w:sz w:val="17"/>
          <w:szCs w:val="17"/>
        </w:rPr>
        <w:t>Утверждаю</w:t>
      </w:r>
      <w:r>
        <w:rPr>
          <w:rFonts w:ascii="Verdana" w:hAnsi="Verdana"/>
          <w:color w:val="000000"/>
          <w:sz w:val="17"/>
          <w:szCs w:val="17"/>
        </w:rPr>
        <w:br/>
      </w:r>
      <w:r>
        <w:rPr>
          <w:rStyle w:val="a4"/>
          <w:rFonts w:ascii="Verdana" w:hAnsi="Verdana"/>
          <w:i/>
          <w:iCs/>
          <w:color w:val="000000"/>
          <w:sz w:val="17"/>
          <w:szCs w:val="17"/>
        </w:rPr>
        <w:t xml:space="preserve">директор МБОУ «СОШ № 30 имени М.К. </w:t>
      </w:r>
      <w:proofErr w:type="spellStart"/>
      <w:r>
        <w:rPr>
          <w:rStyle w:val="a4"/>
          <w:rFonts w:ascii="Verdana" w:hAnsi="Verdana"/>
          <w:i/>
          <w:iCs/>
          <w:color w:val="000000"/>
          <w:sz w:val="17"/>
          <w:szCs w:val="17"/>
        </w:rPr>
        <w:t>Янгеля</w:t>
      </w:r>
      <w:proofErr w:type="spellEnd"/>
      <w:r>
        <w:rPr>
          <w:rStyle w:val="a4"/>
          <w:rFonts w:ascii="Verdana" w:hAnsi="Verdana"/>
          <w:i/>
          <w:iCs/>
          <w:color w:val="000000"/>
          <w:sz w:val="17"/>
          <w:szCs w:val="17"/>
        </w:rPr>
        <w:t>»</w:t>
      </w:r>
      <w:r>
        <w:rPr>
          <w:rFonts w:ascii="Verdana" w:hAnsi="Verdana"/>
          <w:color w:val="000000"/>
          <w:sz w:val="17"/>
          <w:szCs w:val="17"/>
        </w:rPr>
        <w:br/>
      </w:r>
      <w:r>
        <w:rPr>
          <w:rStyle w:val="a4"/>
          <w:rFonts w:ascii="Verdana" w:hAnsi="Verdana"/>
          <w:i/>
          <w:iCs/>
          <w:color w:val="000000"/>
          <w:sz w:val="17"/>
          <w:szCs w:val="17"/>
        </w:rPr>
        <w:t xml:space="preserve">М.В. </w:t>
      </w:r>
      <w:proofErr w:type="spellStart"/>
      <w:r>
        <w:rPr>
          <w:rStyle w:val="a4"/>
          <w:rFonts w:ascii="Verdana" w:hAnsi="Verdana"/>
          <w:i/>
          <w:iCs/>
          <w:color w:val="000000"/>
          <w:sz w:val="17"/>
          <w:szCs w:val="17"/>
        </w:rPr>
        <w:t>Чиковинская</w:t>
      </w:r>
      <w:proofErr w:type="spellEnd"/>
      <w:r>
        <w:rPr>
          <w:rFonts w:ascii="Verdana" w:hAnsi="Verdana"/>
          <w:color w:val="000000"/>
          <w:sz w:val="17"/>
          <w:szCs w:val="17"/>
        </w:rPr>
        <w:br/>
      </w:r>
      <w:r>
        <w:rPr>
          <w:rStyle w:val="a4"/>
          <w:rFonts w:ascii="Verdana" w:hAnsi="Verdana"/>
          <w:i/>
          <w:iCs/>
          <w:color w:val="000000"/>
          <w:sz w:val="17"/>
          <w:szCs w:val="17"/>
        </w:rPr>
        <w:t>приказ от 07.11.2013г. № 126/4</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color w:val="000000"/>
          <w:sz w:val="17"/>
          <w:szCs w:val="17"/>
        </w:rPr>
        <w:t>I. Общие положения</w:t>
      </w:r>
      <w:r>
        <w:rPr>
          <w:rFonts w:ascii="Verdana" w:hAnsi="Verdana"/>
          <w:color w:val="000000"/>
          <w:sz w:val="17"/>
          <w:szCs w:val="17"/>
        </w:rPr>
        <w:br/>
        <w:t xml:space="preserve">1.1. Настоящее Положение разработано в соответствии с Кодексом профессиональной этики педагога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w:t>
      </w:r>
      <w:r>
        <w:rPr>
          <w:rFonts w:ascii="Verdana" w:hAnsi="Verdana"/>
          <w:color w:val="000000"/>
          <w:sz w:val="17"/>
          <w:szCs w:val="17"/>
        </w:rPr>
        <w:br/>
        <w:t xml:space="preserve">1.2. Настоящим Положением определяются принципы и процедура формирования и деятельности комиссии по соблюдению профессиональной этики педагогами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(далее - Комиссия).</w:t>
      </w:r>
      <w:r>
        <w:rPr>
          <w:rFonts w:ascii="Verdana" w:hAnsi="Verdana"/>
          <w:color w:val="000000"/>
          <w:sz w:val="17"/>
          <w:szCs w:val="17"/>
        </w:rPr>
        <w:br/>
        <w:t xml:space="preserve">1.3. В своей деятельности Комиссия руководствуется действующим законодательством об образовании, уставом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xml:space="preserve">», Кодексом профессиональной этики педагога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и настоящим Положением.</w:t>
      </w:r>
      <w:r>
        <w:rPr>
          <w:rFonts w:ascii="Verdana" w:hAnsi="Verdana"/>
          <w:color w:val="000000"/>
          <w:sz w:val="17"/>
          <w:szCs w:val="17"/>
        </w:rPr>
        <w:br/>
        <w:t>1.4. Основные цели деятельности Комиссии:</w:t>
      </w:r>
    </w:p>
    <w:p w:rsidR="006B5036" w:rsidRDefault="006B5036" w:rsidP="006B5036">
      <w:pPr>
        <w:pStyle w:val="a3"/>
        <w:spacing w:before="240" w:beforeAutospacing="0" w:after="240" w:afterAutospacing="0"/>
        <w:ind w:left="450"/>
        <w:rPr>
          <w:rFonts w:ascii="Verdana" w:hAnsi="Verdana"/>
          <w:color w:val="000000"/>
          <w:sz w:val="17"/>
          <w:szCs w:val="17"/>
        </w:rPr>
      </w:pPr>
      <w:proofErr w:type="gramStart"/>
      <w:r>
        <w:rPr>
          <w:rFonts w:ascii="Verdana" w:hAnsi="Verdana"/>
          <w:color w:val="000000"/>
          <w:sz w:val="17"/>
          <w:szCs w:val="17"/>
        </w:rPr>
        <w:t xml:space="preserve">• контроль совместно с администрацией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xml:space="preserve">» соблюдения педагогическими работниками действующего законодательства об образовании, Устава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xml:space="preserve">», Кодекса профессиональной этики педагога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w:t>
      </w:r>
      <w:r>
        <w:rPr>
          <w:rFonts w:ascii="Verdana" w:hAnsi="Verdana"/>
          <w:color w:val="000000"/>
          <w:sz w:val="17"/>
          <w:szCs w:val="17"/>
        </w:rPr>
        <w:br/>
        <w:t>• предоставление педагогическим работникам консультационной помощи по разрешению сложных этических ситуаций;</w:t>
      </w:r>
      <w:r>
        <w:rPr>
          <w:rFonts w:ascii="Verdana" w:hAnsi="Verdana"/>
          <w:color w:val="000000"/>
          <w:sz w:val="17"/>
          <w:szCs w:val="17"/>
        </w:rPr>
        <w:br/>
        <w:t>• профилактика конфликтных ситуаций в соответствии с нормами профессиональной этики;</w:t>
      </w:r>
      <w:proofErr w:type="gramEnd"/>
      <w:r>
        <w:rPr>
          <w:rFonts w:ascii="Verdana" w:hAnsi="Verdana"/>
          <w:color w:val="000000"/>
          <w:sz w:val="17"/>
          <w:szCs w:val="17"/>
        </w:rPr>
        <w:br/>
        <w:t>• поиск компромиссных решений при возникновении конфликтных ситуаций;</w:t>
      </w:r>
      <w:r>
        <w:rPr>
          <w:rFonts w:ascii="Verdana" w:hAnsi="Verdana"/>
          <w:color w:val="000000"/>
          <w:sz w:val="17"/>
          <w:szCs w:val="17"/>
        </w:rPr>
        <w:b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r>
        <w:rPr>
          <w:rFonts w:ascii="Verdana" w:hAnsi="Verdana"/>
          <w:color w:val="000000"/>
          <w:sz w:val="17"/>
          <w:szCs w:val="17"/>
        </w:rPr>
        <w:br/>
        <w:t xml:space="preserve">• подготовка предложений для внесения изменений и дополнений в Кодекс профессиональной этики педагога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color w:val="000000"/>
          <w:sz w:val="17"/>
          <w:szCs w:val="17"/>
        </w:rPr>
        <w:t>II. Формирование комиссии и организация ее работы</w:t>
      </w:r>
      <w:r>
        <w:rPr>
          <w:rFonts w:ascii="Verdana" w:hAnsi="Verdana"/>
          <w:color w:val="000000"/>
          <w:sz w:val="17"/>
          <w:szCs w:val="17"/>
        </w:rPr>
        <w:br/>
        <w:t>2.1. В состав Комиссии входят 5 наиболее квалифицированных и авторитетных представителя педагогических работников, избираемых Педагогическим советом или собранием трудового коллектива.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r>
        <w:rPr>
          <w:rFonts w:ascii="Verdana" w:hAnsi="Verdana"/>
          <w:color w:val="000000"/>
          <w:sz w:val="17"/>
          <w:szCs w:val="17"/>
        </w:rPr>
        <w:br/>
        <w:t>2.2. Состав Комиссии формируется сроком на 1 год.</w:t>
      </w:r>
      <w:r>
        <w:rPr>
          <w:rFonts w:ascii="Verdana" w:hAnsi="Verdana"/>
          <w:color w:val="000000"/>
          <w:sz w:val="17"/>
          <w:szCs w:val="17"/>
        </w:rPr>
        <w:br/>
        <w:t>2.3. Из числа членов комиссии на ее первом заседании прямым открытым голосованием простым большинством голосов выбираются председатель, заместитель председателя, секретарь.</w:t>
      </w:r>
      <w:r>
        <w:rPr>
          <w:rFonts w:ascii="Verdana" w:hAnsi="Verdana"/>
          <w:color w:val="000000"/>
          <w:sz w:val="17"/>
          <w:szCs w:val="17"/>
        </w:rPr>
        <w:br/>
        <w:t>2.4. Председатель Комиссии:</w:t>
      </w:r>
      <w:r>
        <w:rPr>
          <w:rFonts w:ascii="Verdana" w:hAnsi="Verdana"/>
          <w:color w:val="000000"/>
          <w:sz w:val="17"/>
          <w:szCs w:val="17"/>
        </w:rPr>
        <w:br/>
        <w:t>• организует работу Комиссии;</w:t>
      </w:r>
      <w:r>
        <w:rPr>
          <w:rFonts w:ascii="Verdana" w:hAnsi="Verdana"/>
          <w:color w:val="000000"/>
          <w:sz w:val="17"/>
          <w:szCs w:val="17"/>
        </w:rPr>
        <w:br/>
        <w:t>• созывает и проводит заседания Комиссии;</w:t>
      </w:r>
      <w:r>
        <w:rPr>
          <w:rFonts w:ascii="Verdana" w:hAnsi="Verdana"/>
          <w:color w:val="000000"/>
          <w:sz w:val="17"/>
          <w:szCs w:val="17"/>
        </w:rPr>
        <w:br/>
        <w:t>• дает поручения членам Комиссии, привлекаемым специалистам, экспертам;</w:t>
      </w:r>
      <w:r>
        <w:rPr>
          <w:rFonts w:ascii="Verdana" w:hAnsi="Verdana"/>
          <w:color w:val="000000"/>
          <w:sz w:val="17"/>
          <w:szCs w:val="17"/>
        </w:rPr>
        <w:br/>
        <w:t>• представляет Комиссию в отношениях с руководителем школы;</w:t>
      </w:r>
      <w:r>
        <w:rPr>
          <w:rFonts w:ascii="Verdana" w:hAnsi="Verdana"/>
          <w:color w:val="000000"/>
          <w:sz w:val="17"/>
          <w:szCs w:val="17"/>
        </w:rPr>
        <w:br/>
        <w:t>• выступает перед участниками образовательных отношений с сообщениями о деятельности Комиссии;</w:t>
      </w:r>
      <w:r>
        <w:rPr>
          <w:rFonts w:ascii="Verdana" w:hAnsi="Verdana"/>
          <w:color w:val="000000"/>
          <w:sz w:val="17"/>
          <w:szCs w:val="17"/>
        </w:rPr>
        <w:br/>
        <w:t>2.5. В отсутствие председателя Комиссии его полномочия осуществляет заместитель председателя Комиссии.</w:t>
      </w:r>
      <w:r>
        <w:rPr>
          <w:rFonts w:ascii="Verdana" w:hAnsi="Verdana"/>
          <w:color w:val="000000"/>
          <w:sz w:val="17"/>
          <w:szCs w:val="17"/>
        </w:rPr>
        <w:br/>
        <w:t>2.6. Секретарь Комиссии отвечает за ведение делопроизводства, регистрацию обращений, хранение документов Комиссии, подготовку ее заседаний.</w:t>
      </w:r>
      <w:r>
        <w:rPr>
          <w:rFonts w:ascii="Verdana" w:hAnsi="Verdana"/>
          <w:color w:val="000000"/>
          <w:sz w:val="17"/>
          <w:szCs w:val="17"/>
        </w:rPr>
        <w:b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rPr>
          <w:rFonts w:ascii="Verdana" w:hAnsi="Verdana"/>
          <w:color w:val="000000"/>
          <w:sz w:val="17"/>
          <w:szCs w:val="17"/>
        </w:rPr>
        <w:b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w:t>
      </w:r>
      <w:r>
        <w:rPr>
          <w:rFonts w:ascii="Verdana" w:hAnsi="Verdana"/>
          <w:color w:val="000000"/>
          <w:sz w:val="17"/>
          <w:szCs w:val="17"/>
        </w:rPr>
        <w:b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r>
        <w:rPr>
          <w:rFonts w:ascii="Verdana" w:hAnsi="Verdana"/>
          <w:color w:val="000000"/>
          <w:sz w:val="17"/>
          <w:szCs w:val="17"/>
        </w:rPr>
        <w:b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color w:val="000000"/>
          <w:sz w:val="17"/>
          <w:szCs w:val="17"/>
        </w:rPr>
        <w:lastRenderedPageBreak/>
        <w:t>III. Порядок работы комиссии</w:t>
      </w:r>
      <w:r>
        <w:rPr>
          <w:rFonts w:ascii="Verdana" w:hAnsi="Verdana"/>
          <w:color w:val="000000"/>
          <w:sz w:val="17"/>
          <w:szCs w:val="17"/>
        </w:rPr>
        <w:b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r>
        <w:rPr>
          <w:rFonts w:ascii="Verdana" w:hAnsi="Verdana"/>
          <w:color w:val="000000"/>
          <w:sz w:val="17"/>
          <w:szCs w:val="17"/>
        </w:rPr>
        <w:b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r>
        <w:rPr>
          <w:rFonts w:ascii="Verdana" w:hAnsi="Verdana"/>
          <w:color w:val="000000"/>
          <w:sz w:val="17"/>
          <w:szCs w:val="17"/>
        </w:rPr>
        <w:br/>
        <w:t xml:space="preserve">3.3. </w:t>
      </w:r>
      <w:proofErr w:type="gramStart"/>
      <w:r>
        <w:rPr>
          <w:rFonts w:ascii="Verdana" w:hAnsi="Verdana"/>
          <w:color w:val="000000"/>
          <w:sz w:val="17"/>
          <w:szCs w:val="17"/>
        </w:rPr>
        <w:t xml:space="preserve">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xml:space="preserve">», Кодексом профессиональной этики педагога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и настоящим Положением, а также исполнение принятого решения.</w:t>
      </w:r>
      <w:r>
        <w:rPr>
          <w:rFonts w:ascii="Verdana" w:hAnsi="Verdana"/>
          <w:color w:val="000000"/>
          <w:sz w:val="17"/>
          <w:szCs w:val="17"/>
        </w:rPr>
        <w:br/>
        <w:t>3.4.Председатель Комиссии при поступлении к</w:t>
      </w:r>
      <w:proofErr w:type="gramEnd"/>
      <w:r>
        <w:rPr>
          <w:rFonts w:ascii="Verdana" w:hAnsi="Verdana"/>
          <w:color w:val="000000"/>
          <w:sz w:val="17"/>
          <w:szCs w:val="17"/>
        </w:rPr>
        <w:t xml:space="preserve"> нему информации, содержащей основания для проведения заседания Комиссии:</w:t>
      </w:r>
      <w:r>
        <w:rPr>
          <w:rFonts w:ascii="Verdana" w:hAnsi="Verdana"/>
          <w:color w:val="000000"/>
          <w:sz w:val="17"/>
          <w:szCs w:val="17"/>
        </w:rPr>
        <w:br/>
        <w:t>• в течени</w:t>
      </w:r>
      <w:proofErr w:type="gramStart"/>
      <w:r>
        <w:rPr>
          <w:rFonts w:ascii="Verdana" w:hAnsi="Verdana"/>
          <w:color w:val="000000"/>
          <w:sz w:val="17"/>
          <w:szCs w:val="17"/>
        </w:rPr>
        <w:t>и</w:t>
      </w:r>
      <w:proofErr w:type="gramEnd"/>
      <w:r>
        <w:rPr>
          <w:rFonts w:ascii="Verdana" w:hAnsi="Verdana"/>
          <w:color w:val="000000"/>
          <w:sz w:val="17"/>
          <w:szCs w:val="17"/>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r>
        <w:rPr>
          <w:rFonts w:ascii="Verdana" w:hAnsi="Verdana"/>
          <w:color w:val="000000"/>
          <w:sz w:val="17"/>
          <w:szCs w:val="17"/>
        </w:rPr>
        <w:b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r>
        <w:rPr>
          <w:rFonts w:ascii="Verdana" w:hAnsi="Verdana"/>
          <w:color w:val="000000"/>
          <w:sz w:val="17"/>
          <w:szCs w:val="17"/>
        </w:rPr>
        <w:b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rFonts w:ascii="Verdana" w:hAnsi="Verdana"/>
          <w:color w:val="000000"/>
          <w:sz w:val="17"/>
          <w:szCs w:val="17"/>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Pr>
          <w:rFonts w:ascii="Verdana" w:hAnsi="Verdana"/>
          <w:color w:val="000000"/>
          <w:sz w:val="17"/>
          <w:szCs w:val="17"/>
        </w:rPr>
        <w:t xml:space="preserve"> рассмотрение вопроса откладывается. Повторная неявка педагогического работника без </w:t>
      </w:r>
      <w:proofErr w:type="gramStart"/>
      <w:r>
        <w:rPr>
          <w:rFonts w:ascii="Verdana" w:hAnsi="Verdana"/>
          <w:color w:val="000000"/>
          <w:sz w:val="17"/>
          <w:szCs w:val="17"/>
        </w:rPr>
        <w:t>уважительных</w:t>
      </w:r>
      <w:proofErr w:type="gramEnd"/>
      <w:r>
        <w:rPr>
          <w:rFonts w:ascii="Verdana" w:hAnsi="Verdana"/>
          <w:color w:val="000000"/>
          <w:sz w:val="17"/>
          <w:szCs w:val="17"/>
        </w:rPr>
        <w:t xml:space="preserve">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r>
        <w:rPr>
          <w:rFonts w:ascii="Verdana" w:hAnsi="Verdana"/>
          <w:color w:val="000000"/>
          <w:sz w:val="17"/>
          <w:szCs w:val="17"/>
        </w:rPr>
        <w:b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r>
        <w:rPr>
          <w:rFonts w:ascii="Verdana" w:hAnsi="Verdana"/>
          <w:color w:val="000000"/>
          <w:sz w:val="17"/>
          <w:szCs w:val="17"/>
        </w:rPr>
        <w:br/>
        <w:t>3.7. На заседании Комиссии заслушиваются пояснения педагогического работника и иных лиц, рассматриваются материалы по существу предъявляемых претензий, а также дополнительные материалы.</w:t>
      </w:r>
      <w:r>
        <w:rPr>
          <w:rFonts w:ascii="Verdana" w:hAnsi="Verdana"/>
          <w:color w:val="000000"/>
          <w:sz w:val="17"/>
          <w:szCs w:val="17"/>
        </w:rPr>
        <w:br/>
        <w:t>3.8. По итогам рассмотрения вопроса Комиссия принимает одно из следующих решений:</w:t>
      </w:r>
      <w:r>
        <w:rPr>
          <w:rFonts w:ascii="Verdana" w:hAnsi="Verdana"/>
          <w:color w:val="000000"/>
          <w:sz w:val="17"/>
          <w:szCs w:val="17"/>
        </w:rPr>
        <w:br/>
        <w:t>а) установить, что педагогический работник соблюдал нормы профессиональной этики;</w:t>
      </w:r>
      <w:r>
        <w:rPr>
          <w:rFonts w:ascii="Verdana" w:hAnsi="Verdana"/>
          <w:color w:val="000000"/>
          <w:sz w:val="17"/>
          <w:szCs w:val="17"/>
        </w:rPr>
        <w:br/>
        <w:t xml:space="preserve">б) установить, что педагогический работник не соблюдал нормы профессиональной этики и рекомендовать директору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указать педагогическому работнику на недопустимость нарушения норм профессиональной этики;</w:t>
      </w:r>
      <w:r>
        <w:rPr>
          <w:rFonts w:ascii="Verdana" w:hAnsi="Verdana"/>
          <w:color w:val="000000"/>
          <w:sz w:val="17"/>
          <w:szCs w:val="17"/>
        </w:rPr>
        <w:br/>
        <w:t xml:space="preserve">в) установить, что педагогический работник грубо нарушал нормы профессиональной этики и рекомендовать директору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рассмотреть возможность наложения на педагогического работника соответствующего дисциплинарного взыскания;</w:t>
      </w:r>
      <w:r>
        <w:rPr>
          <w:rFonts w:ascii="Verdana" w:hAnsi="Verdana"/>
          <w:color w:val="000000"/>
          <w:sz w:val="17"/>
          <w:szCs w:val="17"/>
        </w:rPr>
        <w:b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color w:val="000000"/>
          <w:sz w:val="17"/>
          <w:szCs w:val="17"/>
        </w:rPr>
        <w:t>IV. Порядок оформления решений комиссии</w:t>
      </w:r>
      <w:r>
        <w:rPr>
          <w:rFonts w:ascii="Verdana" w:hAnsi="Verdana"/>
          <w:color w:val="000000"/>
          <w:sz w:val="17"/>
          <w:szCs w:val="17"/>
        </w:rPr>
        <w:br/>
        <w:t>4.1. Решения Комиссии оформляются протоколами, которые подписывает председатель и секретарь Комиссии. Решения Комиссии носят обязательный характер.</w:t>
      </w:r>
      <w:r>
        <w:rPr>
          <w:rFonts w:ascii="Verdana" w:hAnsi="Verdana"/>
          <w:color w:val="000000"/>
          <w:sz w:val="17"/>
          <w:szCs w:val="17"/>
        </w:rPr>
        <w:b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r>
        <w:rPr>
          <w:rFonts w:ascii="Verdana" w:hAnsi="Verdana"/>
          <w:color w:val="000000"/>
          <w:sz w:val="17"/>
          <w:szCs w:val="17"/>
        </w:rPr>
        <w:br/>
        <w:t xml:space="preserve">4.3. Копии Протокола в течение трех рабочих дней со дня заседания передаются директору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r>
        <w:rPr>
          <w:rFonts w:ascii="Verdana" w:hAnsi="Verdana"/>
          <w:color w:val="000000"/>
          <w:sz w:val="17"/>
          <w:szCs w:val="17"/>
        </w:rPr>
        <w:br/>
        <w:t xml:space="preserve">4.4. Директор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обязан в течени</w:t>
      </w:r>
      <w:proofErr w:type="gramStart"/>
      <w:r>
        <w:rPr>
          <w:rFonts w:ascii="Verdana" w:hAnsi="Verdana"/>
          <w:color w:val="000000"/>
          <w:sz w:val="17"/>
          <w:szCs w:val="17"/>
        </w:rPr>
        <w:t>и</w:t>
      </w:r>
      <w:proofErr w:type="gramEnd"/>
      <w:r>
        <w:rPr>
          <w:rFonts w:ascii="Verdana" w:hAnsi="Verdana"/>
          <w:color w:val="000000"/>
          <w:sz w:val="17"/>
          <w:szCs w:val="17"/>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 оглашается на ближайшем заседании Комиссии.</w:t>
      </w:r>
    </w:p>
    <w:p w:rsidR="006B5036" w:rsidRDefault="006B5036" w:rsidP="006B5036">
      <w:pPr>
        <w:pStyle w:val="a3"/>
        <w:spacing w:before="240" w:beforeAutospacing="0" w:after="240" w:afterAutospacing="0"/>
        <w:rPr>
          <w:rFonts w:ascii="Verdana" w:hAnsi="Verdana"/>
          <w:color w:val="000000"/>
          <w:sz w:val="17"/>
          <w:szCs w:val="17"/>
        </w:rPr>
      </w:pPr>
      <w:r>
        <w:rPr>
          <w:rStyle w:val="a4"/>
          <w:rFonts w:ascii="Verdana" w:hAnsi="Verdana"/>
          <w:color w:val="000000"/>
          <w:sz w:val="17"/>
          <w:szCs w:val="17"/>
        </w:rPr>
        <w:t>V. Обеспечение деятельности комиссии</w:t>
      </w:r>
      <w:r>
        <w:rPr>
          <w:rFonts w:ascii="Verdana" w:hAnsi="Verdana"/>
          <w:color w:val="000000"/>
          <w:sz w:val="17"/>
          <w:szCs w:val="17"/>
        </w:rPr>
        <w:b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Pr>
          <w:rFonts w:ascii="Verdana" w:hAnsi="Verdana"/>
          <w:color w:val="000000"/>
          <w:sz w:val="17"/>
          <w:szCs w:val="17"/>
        </w:rPr>
        <w:br/>
        <w:t>5.2. Делопроизводство комиссии ведется в соответствии с действующим законодательством.</w:t>
      </w:r>
      <w:r>
        <w:rPr>
          <w:rFonts w:ascii="Verdana" w:hAnsi="Verdana"/>
          <w:color w:val="000000"/>
          <w:sz w:val="17"/>
          <w:szCs w:val="17"/>
        </w:rPr>
        <w:br/>
      </w:r>
      <w:r>
        <w:rPr>
          <w:rFonts w:ascii="Verdana" w:hAnsi="Verdana"/>
          <w:color w:val="000000"/>
          <w:sz w:val="17"/>
          <w:szCs w:val="17"/>
        </w:rPr>
        <w:lastRenderedPageBreak/>
        <w:t xml:space="preserve">5.3. Протоколы заседания Комиссии хранятся в составе отдельного дела в архиве МБОУ «СОШ № 30 имени М.К. </w:t>
      </w:r>
      <w:proofErr w:type="spellStart"/>
      <w:r>
        <w:rPr>
          <w:rFonts w:ascii="Verdana" w:hAnsi="Verdana"/>
          <w:color w:val="000000"/>
          <w:sz w:val="17"/>
          <w:szCs w:val="17"/>
        </w:rPr>
        <w:t>Янгеля</w:t>
      </w:r>
      <w:proofErr w:type="spellEnd"/>
      <w:r>
        <w:rPr>
          <w:rFonts w:ascii="Verdana" w:hAnsi="Verdana"/>
          <w:color w:val="000000"/>
          <w:sz w:val="17"/>
          <w:szCs w:val="17"/>
        </w:rPr>
        <w:t>»</w:t>
      </w:r>
      <w:proofErr w:type="gramStart"/>
      <w:r>
        <w:rPr>
          <w:rFonts w:ascii="Verdana" w:hAnsi="Verdana"/>
          <w:color w:val="000000"/>
          <w:sz w:val="17"/>
          <w:szCs w:val="17"/>
        </w:rPr>
        <w:t xml:space="preserve"> .</w:t>
      </w:r>
      <w:proofErr w:type="gramEnd"/>
    </w:p>
    <w:p w:rsidR="008C3CA8" w:rsidRDefault="008C3CA8">
      <w:bookmarkStart w:id="0" w:name="_GoBack"/>
      <w:bookmarkEnd w:id="0"/>
    </w:p>
    <w:sectPr w:rsidR="008C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36"/>
    <w:rsid w:val="006B5036"/>
    <w:rsid w:val="008C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2018-04-16T05:26:00Z</dcterms:created>
  <dcterms:modified xsi:type="dcterms:W3CDTF">2018-04-16T05:27:00Z</dcterms:modified>
</cp:coreProperties>
</file>